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96" w:rsidRDefault="00625B96"/>
    <w:p w:rsidR="00A1054B" w:rsidRPr="0044198F" w:rsidRDefault="00A1054B" w:rsidP="00A1054B">
      <w:pPr>
        <w:jc w:val="center"/>
        <w:rPr>
          <w:b/>
          <w:sz w:val="28"/>
          <w:szCs w:val="28"/>
        </w:rPr>
      </w:pPr>
      <w:r w:rsidRPr="0044198F">
        <w:rPr>
          <w:b/>
          <w:sz w:val="28"/>
          <w:szCs w:val="28"/>
        </w:rPr>
        <w:t>Judging Explanations</w:t>
      </w:r>
    </w:p>
    <w:p w:rsidR="00A1054B" w:rsidRDefault="00A1054B" w:rsidP="00A1054B">
      <w:pPr>
        <w:jc w:val="center"/>
        <w:rPr>
          <w:b/>
          <w:sz w:val="28"/>
          <w:szCs w:val="28"/>
        </w:rPr>
      </w:pPr>
      <w:r>
        <w:rPr>
          <w:b/>
          <w:sz w:val="28"/>
          <w:szCs w:val="28"/>
        </w:rPr>
        <w:t>Judging Criteria for Meat Categories</w:t>
      </w:r>
    </w:p>
    <w:p w:rsidR="00A1054B" w:rsidRPr="0044198F" w:rsidRDefault="00A1054B" w:rsidP="00A1054B">
      <w:pPr>
        <w:spacing w:after="0"/>
        <w:rPr>
          <w:b/>
        </w:rPr>
      </w:pPr>
      <w:r w:rsidRPr="0044198F">
        <w:rPr>
          <w:b/>
        </w:rPr>
        <w:t>Appearance of Entry</w:t>
      </w:r>
    </w:p>
    <w:p w:rsidR="00A1054B" w:rsidRPr="0044198F" w:rsidRDefault="00A1054B" w:rsidP="00A1054B">
      <w:pPr>
        <w:pStyle w:val="ListParagraph"/>
        <w:numPr>
          <w:ilvl w:val="0"/>
          <w:numId w:val="1"/>
        </w:numPr>
        <w:spacing w:after="0"/>
      </w:pPr>
      <w:r w:rsidRPr="0044198F">
        <w:t>Does the entry itself look appetizing</w:t>
      </w:r>
    </w:p>
    <w:p w:rsidR="00A1054B" w:rsidRPr="0044198F" w:rsidRDefault="00A1054B" w:rsidP="00A1054B">
      <w:pPr>
        <w:pStyle w:val="ListParagraph"/>
        <w:numPr>
          <w:ilvl w:val="0"/>
          <w:numId w:val="1"/>
        </w:numPr>
        <w:spacing w:after="0"/>
      </w:pPr>
      <w:r w:rsidRPr="0044198F">
        <w:t>Visual appeal of entry, not what garnishes are provided</w:t>
      </w:r>
    </w:p>
    <w:p w:rsidR="00A1054B" w:rsidRPr="0044198F" w:rsidRDefault="00A1054B" w:rsidP="00A1054B">
      <w:pPr>
        <w:spacing w:after="0"/>
        <w:rPr>
          <w:b/>
        </w:rPr>
      </w:pPr>
    </w:p>
    <w:p w:rsidR="00A1054B" w:rsidRPr="0044198F" w:rsidRDefault="00A1054B" w:rsidP="00A1054B">
      <w:pPr>
        <w:spacing w:after="0"/>
        <w:rPr>
          <w:b/>
        </w:rPr>
      </w:pPr>
      <w:r w:rsidRPr="0044198F">
        <w:rPr>
          <w:b/>
        </w:rPr>
        <w:t>Tenderness of Entry</w:t>
      </w:r>
    </w:p>
    <w:p w:rsidR="00A1054B" w:rsidRPr="0044198F" w:rsidRDefault="00A1054B" w:rsidP="00A1054B">
      <w:pPr>
        <w:pStyle w:val="ListParagraph"/>
        <w:numPr>
          <w:ilvl w:val="0"/>
          <w:numId w:val="2"/>
        </w:numPr>
        <w:spacing w:after="0"/>
      </w:pPr>
      <w:r w:rsidRPr="0044198F">
        <w:t>Needs some firmness but easy separation of the meat</w:t>
      </w:r>
    </w:p>
    <w:p w:rsidR="00A1054B" w:rsidRPr="0044198F" w:rsidRDefault="00A1054B" w:rsidP="00A1054B">
      <w:pPr>
        <w:pStyle w:val="ListParagraph"/>
        <w:numPr>
          <w:ilvl w:val="0"/>
          <w:numId w:val="2"/>
        </w:numPr>
        <w:spacing w:after="0"/>
      </w:pPr>
      <w:r w:rsidRPr="0044198F">
        <w:t>Range is from tough(not cooked) to tender(just right) to mushy (cooked past tender)</w:t>
      </w:r>
    </w:p>
    <w:p w:rsidR="00A1054B" w:rsidRPr="0044198F" w:rsidRDefault="00A1054B" w:rsidP="00A1054B">
      <w:pPr>
        <w:pStyle w:val="ListParagraph"/>
        <w:numPr>
          <w:ilvl w:val="0"/>
          <w:numId w:val="2"/>
        </w:numPr>
        <w:spacing w:after="0"/>
      </w:pPr>
      <w:r w:rsidRPr="0044198F">
        <w:t>Should be some texture but the entry should be moist and easy to chew</w:t>
      </w:r>
    </w:p>
    <w:p w:rsidR="00A1054B" w:rsidRPr="0044198F" w:rsidRDefault="00A1054B" w:rsidP="00A1054B">
      <w:pPr>
        <w:spacing w:after="0"/>
      </w:pPr>
    </w:p>
    <w:p w:rsidR="00A1054B" w:rsidRPr="0044198F" w:rsidRDefault="00A1054B" w:rsidP="00A1054B">
      <w:pPr>
        <w:spacing w:after="0"/>
        <w:rPr>
          <w:b/>
        </w:rPr>
      </w:pPr>
      <w:r w:rsidRPr="0044198F">
        <w:rPr>
          <w:b/>
        </w:rPr>
        <w:t>Flavor of the Entry</w:t>
      </w:r>
    </w:p>
    <w:p w:rsidR="00A1054B" w:rsidRPr="0044198F" w:rsidRDefault="00A1054B" w:rsidP="00A1054B">
      <w:pPr>
        <w:pStyle w:val="ListParagraph"/>
        <w:numPr>
          <w:ilvl w:val="0"/>
          <w:numId w:val="3"/>
        </w:numPr>
        <w:spacing w:after="0"/>
        <w:rPr>
          <w:b/>
        </w:rPr>
      </w:pPr>
      <w:r w:rsidRPr="0044198F">
        <w:t>Flavor of the meat</w:t>
      </w:r>
    </w:p>
    <w:p w:rsidR="00A1054B" w:rsidRPr="0044198F" w:rsidRDefault="00A1054B" w:rsidP="00A1054B">
      <w:pPr>
        <w:pStyle w:val="ListParagraph"/>
        <w:numPr>
          <w:ilvl w:val="0"/>
          <w:numId w:val="3"/>
        </w:numPr>
        <w:spacing w:after="0"/>
        <w:rPr>
          <w:b/>
        </w:rPr>
      </w:pPr>
      <w:r w:rsidRPr="0044198F">
        <w:t>If sauce is presented, then one of the sauces presented must be judged with the meat.</w:t>
      </w:r>
    </w:p>
    <w:p w:rsidR="00A1054B" w:rsidRPr="0044198F" w:rsidRDefault="00A1054B" w:rsidP="00A1054B">
      <w:pPr>
        <w:pStyle w:val="ListParagraph"/>
        <w:numPr>
          <w:ilvl w:val="0"/>
          <w:numId w:val="3"/>
        </w:numPr>
        <w:spacing w:after="0"/>
        <w:rPr>
          <w:b/>
        </w:rPr>
      </w:pPr>
      <w:r w:rsidRPr="0044198F">
        <w:t>Sauce container will be noted with a “H” if the sauce is spicy in flavor</w:t>
      </w:r>
    </w:p>
    <w:p w:rsidR="00A1054B" w:rsidRPr="0044198F" w:rsidRDefault="00A1054B" w:rsidP="00A1054B">
      <w:pPr>
        <w:pStyle w:val="ListParagraph"/>
        <w:numPr>
          <w:ilvl w:val="0"/>
          <w:numId w:val="3"/>
        </w:numPr>
        <w:spacing w:after="0"/>
        <w:rPr>
          <w:b/>
        </w:rPr>
      </w:pPr>
      <w:r w:rsidRPr="0044198F">
        <w:t>Turning in of sauce is not required</w:t>
      </w:r>
    </w:p>
    <w:p w:rsidR="00A1054B" w:rsidRPr="0044198F" w:rsidRDefault="00A1054B" w:rsidP="00A1054B">
      <w:pPr>
        <w:pStyle w:val="ListParagraph"/>
        <w:numPr>
          <w:ilvl w:val="0"/>
          <w:numId w:val="3"/>
        </w:numPr>
        <w:spacing w:after="0"/>
        <w:rPr>
          <w:b/>
        </w:rPr>
      </w:pPr>
      <w:r w:rsidRPr="0044198F">
        <w:t>Sauce may be put on meat at any time prior to turn in as well.</w:t>
      </w:r>
    </w:p>
    <w:p w:rsidR="00A1054B" w:rsidRPr="0044198F" w:rsidRDefault="00A1054B" w:rsidP="00A1054B">
      <w:pPr>
        <w:spacing w:after="0"/>
        <w:rPr>
          <w:b/>
        </w:rPr>
      </w:pPr>
    </w:p>
    <w:p w:rsidR="00A1054B" w:rsidRPr="0044198F" w:rsidRDefault="00A1054B" w:rsidP="00A1054B">
      <w:pPr>
        <w:spacing w:after="0"/>
        <w:rPr>
          <w:b/>
        </w:rPr>
      </w:pPr>
      <w:r w:rsidRPr="0044198F">
        <w:rPr>
          <w:b/>
        </w:rPr>
        <w:t>Overall Impression</w:t>
      </w:r>
    </w:p>
    <w:p w:rsidR="00A1054B" w:rsidRPr="0044198F" w:rsidRDefault="00A1054B" w:rsidP="00A1054B">
      <w:pPr>
        <w:pStyle w:val="ListParagraph"/>
        <w:numPr>
          <w:ilvl w:val="0"/>
          <w:numId w:val="4"/>
        </w:numPr>
        <w:spacing w:after="0"/>
        <w:rPr>
          <w:b/>
        </w:rPr>
      </w:pPr>
      <w:r w:rsidRPr="0044198F">
        <w:t>A subjective score based on the judge’s opinion of the total experience, not an average of the scores.</w:t>
      </w:r>
    </w:p>
    <w:p w:rsidR="00A1054B" w:rsidRPr="0044198F" w:rsidRDefault="00A1054B" w:rsidP="00A1054B">
      <w:pPr>
        <w:pStyle w:val="ListParagraph"/>
        <w:numPr>
          <w:ilvl w:val="0"/>
          <w:numId w:val="4"/>
        </w:numPr>
        <w:spacing w:after="0"/>
        <w:rPr>
          <w:b/>
        </w:rPr>
      </w:pPr>
      <w:r w:rsidRPr="0044198F">
        <w:t>Decimals</w:t>
      </w:r>
      <w:r w:rsidR="00235EDE" w:rsidRPr="0044198F">
        <w:t xml:space="preserve"> are used in the overall and nowhere else.</w:t>
      </w:r>
    </w:p>
    <w:p w:rsidR="00235EDE" w:rsidRPr="0044198F" w:rsidRDefault="00235EDE" w:rsidP="00235EDE">
      <w:pPr>
        <w:spacing w:after="0"/>
        <w:rPr>
          <w:b/>
        </w:rPr>
      </w:pPr>
    </w:p>
    <w:p w:rsidR="00235EDE" w:rsidRPr="0044198F" w:rsidRDefault="00235EDE" w:rsidP="00235EDE">
      <w:pPr>
        <w:spacing w:after="0"/>
        <w:rPr>
          <w:b/>
        </w:rPr>
      </w:pPr>
      <w:r w:rsidRPr="0044198F">
        <w:rPr>
          <w:b/>
        </w:rPr>
        <w:t>The judging is comparative judging of what is on the table and in that category to be judged.  No other comparisons are to be done to judge entries.</w:t>
      </w:r>
    </w:p>
    <w:p w:rsidR="00235EDE" w:rsidRPr="0044198F" w:rsidRDefault="00235EDE" w:rsidP="00235EDE">
      <w:pPr>
        <w:spacing w:after="0"/>
        <w:rPr>
          <w:b/>
        </w:rPr>
      </w:pPr>
    </w:p>
    <w:p w:rsidR="00235EDE" w:rsidRPr="0044198F" w:rsidRDefault="00235EDE" w:rsidP="00235EDE">
      <w:pPr>
        <w:spacing w:after="0"/>
        <w:rPr>
          <w:b/>
        </w:rPr>
      </w:pPr>
      <w:r w:rsidRPr="0044198F">
        <w:rPr>
          <w:b/>
        </w:rPr>
        <w:t>There scoring is 6 thru 10</w:t>
      </w:r>
    </w:p>
    <w:p w:rsidR="00235EDE" w:rsidRPr="0044198F" w:rsidRDefault="00235EDE" w:rsidP="00235EDE">
      <w:pPr>
        <w:pStyle w:val="ListParagraph"/>
        <w:numPr>
          <w:ilvl w:val="0"/>
          <w:numId w:val="6"/>
        </w:numPr>
        <w:spacing w:after="0"/>
        <w:rPr>
          <w:b/>
        </w:rPr>
      </w:pPr>
      <w:r w:rsidRPr="0044198F">
        <w:rPr>
          <w:b/>
        </w:rPr>
        <w:t xml:space="preserve">6 </w:t>
      </w:r>
      <w:r w:rsidRPr="0044198F">
        <w:t>represents that a team did not turn in their entry</w:t>
      </w:r>
    </w:p>
    <w:p w:rsidR="00235EDE" w:rsidRPr="0044198F" w:rsidRDefault="00235EDE" w:rsidP="00235EDE">
      <w:pPr>
        <w:pStyle w:val="ListParagraph"/>
        <w:numPr>
          <w:ilvl w:val="0"/>
          <w:numId w:val="6"/>
        </w:numPr>
        <w:spacing w:after="0"/>
      </w:pPr>
      <w:r w:rsidRPr="0044198F">
        <w:rPr>
          <w:b/>
        </w:rPr>
        <w:t xml:space="preserve">7 </w:t>
      </w:r>
      <w:r w:rsidRPr="0044198F">
        <w:t>represents that the entry is not edible.  If entry is bloody or appears to be spoiled.  Get the attention of the contest representative.  Note some entries may appear to be red in color but it is not that it is not done but has a smoke ring.</w:t>
      </w:r>
    </w:p>
    <w:p w:rsidR="00235EDE" w:rsidRPr="0044198F" w:rsidRDefault="00235EDE" w:rsidP="00235EDE">
      <w:pPr>
        <w:pStyle w:val="ListParagraph"/>
        <w:numPr>
          <w:ilvl w:val="0"/>
          <w:numId w:val="6"/>
        </w:numPr>
        <w:spacing w:after="0"/>
      </w:pPr>
      <w:r w:rsidRPr="0044198F">
        <w:rPr>
          <w:b/>
        </w:rPr>
        <w:t xml:space="preserve">8 </w:t>
      </w:r>
      <w:r w:rsidRPr="0044198F">
        <w:t>represents</w:t>
      </w:r>
      <w:r w:rsidR="00020E49">
        <w:t xml:space="preserve"> the entry is good/edible</w:t>
      </w:r>
    </w:p>
    <w:p w:rsidR="00235EDE" w:rsidRPr="0044198F" w:rsidRDefault="00235EDE" w:rsidP="00235EDE">
      <w:pPr>
        <w:pStyle w:val="ListParagraph"/>
        <w:numPr>
          <w:ilvl w:val="0"/>
          <w:numId w:val="6"/>
        </w:numPr>
        <w:spacing w:after="0"/>
      </w:pPr>
      <w:r w:rsidRPr="0044198F">
        <w:rPr>
          <w:b/>
        </w:rPr>
        <w:t xml:space="preserve">9 </w:t>
      </w:r>
      <w:r w:rsidRPr="0044198F">
        <w:t>represents</w:t>
      </w:r>
      <w:r w:rsidR="00020E49">
        <w:t xml:space="preserve"> the entry is very good/enjoyable</w:t>
      </w:r>
    </w:p>
    <w:p w:rsidR="00235EDE" w:rsidRPr="0044198F" w:rsidRDefault="00235EDE" w:rsidP="00235EDE">
      <w:pPr>
        <w:pStyle w:val="ListParagraph"/>
        <w:numPr>
          <w:ilvl w:val="0"/>
          <w:numId w:val="6"/>
        </w:numPr>
        <w:spacing w:after="0"/>
      </w:pPr>
      <w:r w:rsidRPr="0044198F">
        <w:rPr>
          <w:b/>
        </w:rPr>
        <w:t xml:space="preserve">10 </w:t>
      </w:r>
      <w:r w:rsidRPr="0044198F">
        <w:t>represents the best on the table of entries in that category</w:t>
      </w:r>
    </w:p>
    <w:p w:rsidR="00235EDE" w:rsidRPr="0044198F" w:rsidRDefault="00235EDE" w:rsidP="00235EDE">
      <w:pPr>
        <w:spacing w:after="0"/>
      </w:pPr>
    </w:p>
    <w:p w:rsidR="00235EDE" w:rsidRPr="0044198F" w:rsidRDefault="00235EDE" w:rsidP="00235EDE">
      <w:pPr>
        <w:spacing w:after="0"/>
      </w:pPr>
      <w:r w:rsidRPr="0044198F">
        <w:t xml:space="preserve">There </w:t>
      </w:r>
      <w:r w:rsidRPr="0044198F">
        <w:rPr>
          <w:b/>
        </w:rPr>
        <w:t>must</w:t>
      </w:r>
      <w:r w:rsidRPr="0044198F">
        <w:t xml:space="preserve"> be a 10 given in every category including overall impression.  </w:t>
      </w:r>
    </w:p>
    <w:p w:rsidR="00235EDE" w:rsidRDefault="00235EDE" w:rsidP="00235EDE">
      <w:pPr>
        <w:spacing w:after="0"/>
      </w:pPr>
      <w:r w:rsidRPr="0044198F">
        <w:t xml:space="preserve">There may be situations where you give multiple 10s per category.  This is allowed in every category </w:t>
      </w:r>
      <w:r w:rsidRPr="0044198F">
        <w:rPr>
          <w:b/>
        </w:rPr>
        <w:t xml:space="preserve">except </w:t>
      </w:r>
      <w:r w:rsidRPr="0044198F">
        <w:t>overall impression.</w:t>
      </w:r>
    </w:p>
    <w:p w:rsidR="00020E49" w:rsidRDefault="00020E49" w:rsidP="00235EDE">
      <w:pPr>
        <w:spacing w:after="0"/>
      </w:pPr>
    </w:p>
    <w:p w:rsidR="00020E49" w:rsidRDefault="00020E49" w:rsidP="00235EDE">
      <w:pPr>
        <w:spacing w:after="0"/>
      </w:pPr>
      <w:r>
        <w:t>If the judge gives a 7 or an 8, then they must provide the Judging rep with an explanation of why to justify the score.</w:t>
      </w:r>
    </w:p>
    <w:p w:rsidR="00020E49" w:rsidRPr="0044198F" w:rsidRDefault="00020E49" w:rsidP="00235EDE">
      <w:pPr>
        <w:spacing w:after="0"/>
      </w:pPr>
      <w:bookmarkStart w:id="0" w:name="_GoBack"/>
      <w:bookmarkEnd w:id="0"/>
    </w:p>
    <w:p w:rsidR="00235EDE" w:rsidRPr="0044198F" w:rsidRDefault="00235EDE" w:rsidP="00235EDE">
      <w:pPr>
        <w:spacing w:after="0"/>
      </w:pPr>
    </w:p>
    <w:p w:rsidR="00235EDE" w:rsidRPr="0044198F" w:rsidRDefault="00235EDE" w:rsidP="00235EDE">
      <w:pPr>
        <w:spacing w:after="0"/>
        <w:rPr>
          <w:b/>
        </w:rPr>
      </w:pPr>
    </w:p>
    <w:sectPr w:rsidR="00235EDE" w:rsidRPr="0044198F" w:rsidSect="00441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B8A"/>
    <w:multiLevelType w:val="hybridMultilevel"/>
    <w:tmpl w:val="BBF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D11C3"/>
    <w:multiLevelType w:val="hybridMultilevel"/>
    <w:tmpl w:val="28E0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CA7"/>
    <w:multiLevelType w:val="hybridMultilevel"/>
    <w:tmpl w:val="1CE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C58EB"/>
    <w:multiLevelType w:val="hybridMultilevel"/>
    <w:tmpl w:val="ED4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95311"/>
    <w:multiLevelType w:val="hybridMultilevel"/>
    <w:tmpl w:val="E58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C18FB"/>
    <w:multiLevelType w:val="hybridMultilevel"/>
    <w:tmpl w:val="36D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4B"/>
    <w:rsid w:val="00020E49"/>
    <w:rsid w:val="000837D0"/>
    <w:rsid w:val="00235EDE"/>
    <w:rsid w:val="0044198F"/>
    <w:rsid w:val="00466334"/>
    <w:rsid w:val="00625B96"/>
    <w:rsid w:val="00796178"/>
    <w:rsid w:val="00A1054B"/>
    <w:rsid w:val="00A36A15"/>
    <w:rsid w:val="00A77DB9"/>
    <w:rsid w:val="00B2354F"/>
    <w:rsid w:val="00B5266E"/>
    <w:rsid w:val="00C12981"/>
    <w:rsid w:val="00E2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1C4C5-AF90-4EE6-8BF4-06A2A00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Melzie Wilson</dc:creator>
  <cp:lastModifiedBy>Saints Gal</cp:lastModifiedBy>
  <cp:revision>5</cp:revision>
  <dcterms:created xsi:type="dcterms:W3CDTF">2015-02-20T22:52:00Z</dcterms:created>
  <dcterms:modified xsi:type="dcterms:W3CDTF">2015-03-21T13:52:00Z</dcterms:modified>
</cp:coreProperties>
</file>